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C3284" w14:textId="77777777" w:rsidR="00F92027" w:rsidRPr="00B01CD3" w:rsidRDefault="00000000" w:rsidP="00B01CD3">
      <w:pPr>
        <w:adjustRightInd w:val="0"/>
        <w:snapToGrid w:val="0"/>
        <w:spacing w:line="420" w:lineRule="auto"/>
        <w:jc w:val="center"/>
        <w:rPr>
          <w:rFonts w:ascii="宋体" w:hAnsi="宋体"/>
          <w:b/>
          <w:color w:val="000000"/>
          <w:sz w:val="44"/>
          <w:szCs w:val="44"/>
        </w:rPr>
      </w:pPr>
      <w:r w:rsidRPr="00B01CD3">
        <w:rPr>
          <w:rFonts w:ascii="宋体" w:hAnsi="宋体" w:hint="eastAsia"/>
          <w:b/>
          <w:color w:val="000000"/>
          <w:sz w:val="44"/>
          <w:szCs w:val="44"/>
        </w:rPr>
        <w:t>关于组织开展第四批自治区级一流本科课程申报工作的通知</w:t>
      </w:r>
    </w:p>
    <w:p w14:paraId="5F590FBC" w14:textId="360E35A7" w:rsidR="00F92027" w:rsidRPr="00B01CD3" w:rsidRDefault="00000000" w:rsidP="00B01CD3">
      <w:pPr>
        <w:adjustRightInd w:val="0"/>
        <w:snapToGrid w:val="0"/>
        <w:spacing w:line="420" w:lineRule="auto"/>
        <w:rPr>
          <w:rFonts w:ascii="宋体" w:hAnsi="宋体" w:cs="仿宋"/>
          <w:color w:val="000000"/>
          <w:sz w:val="24"/>
        </w:rPr>
      </w:pPr>
      <w:r w:rsidRPr="00B01CD3">
        <w:rPr>
          <w:rFonts w:ascii="宋体" w:hAnsi="宋体" w:cs="仿宋" w:hint="eastAsia"/>
          <w:color w:val="000000"/>
          <w:sz w:val="24"/>
        </w:rPr>
        <w:t>各</w:t>
      </w:r>
      <w:r w:rsidR="008624D2" w:rsidRPr="00B01CD3">
        <w:rPr>
          <w:rFonts w:ascii="宋体" w:hAnsi="宋体" w:cs="仿宋" w:hint="eastAsia"/>
          <w:color w:val="000000"/>
          <w:sz w:val="24"/>
        </w:rPr>
        <w:t>教研室</w:t>
      </w:r>
      <w:r w:rsidRPr="00B01CD3">
        <w:rPr>
          <w:rFonts w:ascii="宋体" w:hAnsi="宋体" w:cs="仿宋" w:hint="eastAsia"/>
          <w:color w:val="000000"/>
          <w:sz w:val="24"/>
        </w:rPr>
        <w:t>：</w:t>
      </w:r>
    </w:p>
    <w:p w14:paraId="1CE869A6" w14:textId="77777777" w:rsidR="00F92027" w:rsidRPr="00B01CD3" w:rsidRDefault="00000000" w:rsidP="00B01CD3">
      <w:pPr>
        <w:adjustRightInd w:val="0"/>
        <w:snapToGrid w:val="0"/>
        <w:spacing w:line="420" w:lineRule="auto"/>
        <w:ind w:firstLineChars="200" w:firstLine="480"/>
        <w:rPr>
          <w:rFonts w:ascii="宋体" w:hAnsi="宋体" w:cs="仿宋"/>
          <w:color w:val="000000"/>
          <w:sz w:val="24"/>
        </w:rPr>
      </w:pPr>
      <w:r w:rsidRPr="00B01CD3">
        <w:rPr>
          <w:rFonts w:ascii="宋体" w:hAnsi="宋体" w:cs="仿宋" w:hint="eastAsia"/>
          <w:color w:val="000000"/>
          <w:sz w:val="24"/>
        </w:rPr>
        <w:t>为深入贯彻党的二十大和二十届二中、三中全会精神及全国、全区教育大会精神，落实</w:t>
      </w:r>
      <w:r w:rsidRPr="00B01CD3">
        <w:rPr>
          <w:rFonts w:ascii="宋体" w:hAnsi="宋体" w:cs="仿宋"/>
          <w:color w:val="000000"/>
          <w:sz w:val="24"/>
        </w:rPr>
        <w:t>《自治区教育厅关于开展第四批自治区级一流本科课程认定工作的通知》（</w:t>
      </w:r>
      <w:proofErr w:type="gramStart"/>
      <w:r w:rsidRPr="00B01CD3">
        <w:rPr>
          <w:rFonts w:ascii="宋体" w:hAnsi="宋体" w:cs="仿宋"/>
          <w:color w:val="000000"/>
          <w:sz w:val="24"/>
        </w:rPr>
        <w:t>桂教高教</w:t>
      </w:r>
      <w:proofErr w:type="gramEnd"/>
      <w:r w:rsidRPr="00B01CD3">
        <w:rPr>
          <w:rFonts w:ascii="宋体" w:hAnsi="宋体" w:cs="仿宋"/>
          <w:color w:val="000000"/>
          <w:sz w:val="24"/>
        </w:rPr>
        <w:t>〔</w:t>
      </w:r>
      <w:r w:rsidRPr="00B01CD3">
        <w:rPr>
          <w:rFonts w:ascii="宋体" w:hAnsi="宋体"/>
          <w:color w:val="000000"/>
          <w:sz w:val="24"/>
        </w:rPr>
        <w:t>2025</w:t>
      </w:r>
      <w:r w:rsidRPr="00B01CD3">
        <w:rPr>
          <w:rFonts w:ascii="宋体" w:hAnsi="宋体" w:cs="仿宋"/>
          <w:color w:val="000000"/>
          <w:sz w:val="24"/>
        </w:rPr>
        <w:t>〕</w:t>
      </w:r>
      <w:r w:rsidRPr="00B01CD3">
        <w:rPr>
          <w:rFonts w:ascii="宋体" w:hAnsi="宋体"/>
          <w:color w:val="000000"/>
          <w:sz w:val="24"/>
        </w:rPr>
        <w:t>16</w:t>
      </w:r>
      <w:r w:rsidRPr="00B01CD3">
        <w:rPr>
          <w:rFonts w:ascii="宋体" w:hAnsi="宋体" w:cs="仿宋"/>
          <w:color w:val="000000"/>
          <w:sz w:val="24"/>
        </w:rPr>
        <w:t>号）</w:t>
      </w:r>
      <w:r w:rsidRPr="00B01CD3">
        <w:rPr>
          <w:rFonts w:ascii="宋体" w:hAnsi="宋体" w:cs="仿宋" w:hint="eastAsia"/>
          <w:color w:val="000000"/>
          <w:sz w:val="24"/>
        </w:rPr>
        <w:t>要求，全面推进课程改革创新，构建适应新时代要求的课程体系，经研究，决定开展我校第四批自治区级一流本科课程申报工作，现将有关事项通知如下：</w:t>
      </w:r>
    </w:p>
    <w:p w14:paraId="4DEC4E52" w14:textId="77777777" w:rsidR="00F92027" w:rsidRPr="00B01CD3" w:rsidRDefault="00000000" w:rsidP="00B01CD3">
      <w:pPr>
        <w:spacing w:line="420" w:lineRule="auto"/>
        <w:ind w:firstLineChars="200" w:firstLine="480"/>
        <w:outlineLvl w:val="0"/>
        <w:rPr>
          <w:rFonts w:ascii="宋体" w:hAnsi="宋体"/>
          <w:sz w:val="24"/>
        </w:rPr>
      </w:pPr>
      <w:r w:rsidRPr="00B01CD3">
        <w:rPr>
          <w:rFonts w:ascii="宋体" w:hAnsi="宋体" w:cs="黑体" w:hint="eastAsia"/>
          <w:color w:val="000000"/>
          <w:sz w:val="24"/>
        </w:rPr>
        <w:t>一、申报推荐原则和基本要求</w:t>
      </w:r>
    </w:p>
    <w:p w14:paraId="10723F0B" w14:textId="77777777" w:rsidR="00F92027" w:rsidRPr="00B01CD3" w:rsidRDefault="00000000" w:rsidP="00B01CD3">
      <w:pPr>
        <w:adjustRightInd w:val="0"/>
        <w:snapToGrid w:val="0"/>
        <w:spacing w:line="420" w:lineRule="auto"/>
        <w:ind w:firstLineChars="200" w:firstLine="482"/>
        <w:rPr>
          <w:rFonts w:ascii="宋体" w:hAnsi="宋体" w:cs="仿宋"/>
          <w:bCs/>
          <w:color w:val="000000"/>
          <w:sz w:val="24"/>
        </w:rPr>
      </w:pPr>
      <w:r w:rsidRPr="00B01CD3">
        <w:rPr>
          <w:rFonts w:ascii="宋体" w:hAnsi="宋体" w:cs="楷体" w:hint="eastAsia"/>
          <w:b/>
          <w:color w:val="000000"/>
          <w:sz w:val="24"/>
        </w:rPr>
        <w:t>（一）</w:t>
      </w:r>
      <w:r w:rsidRPr="00B01CD3">
        <w:rPr>
          <w:rFonts w:ascii="宋体" w:hAnsi="宋体" w:cs="仿宋" w:hint="eastAsia"/>
          <w:bCs/>
          <w:color w:val="000000"/>
          <w:sz w:val="24"/>
        </w:rPr>
        <w:t>依据通知中“坚持扶强扶特”原则，本次推荐重点从国家级、自治区级一流本科专业建设点中的课程遴选，以进一步提升一流本科课程对一流本科专业建设点的支撑力度。</w:t>
      </w:r>
    </w:p>
    <w:p w14:paraId="56170DE0" w14:textId="77777777" w:rsidR="00F92027" w:rsidRPr="00B01CD3" w:rsidRDefault="00000000" w:rsidP="00B01CD3">
      <w:pPr>
        <w:adjustRightInd w:val="0"/>
        <w:snapToGrid w:val="0"/>
        <w:spacing w:line="420" w:lineRule="auto"/>
        <w:ind w:firstLineChars="200" w:firstLine="482"/>
        <w:rPr>
          <w:rFonts w:ascii="宋体" w:hAnsi="宋体" w:cs="仿宋"/>
          <w:bCs/>
          <w:color w:val="000000"/>
          <w:sz w:val="24"/>
        </w:rPr>
      </w:pPr>
      <w:r w:rsidRPr="00B01CD3">
        <w:rPr>
          <w:rFonts w:ascii="宋体" w:hAnsi="宋体" w:cs="楷体" w:hint="eastAsia"/>
          <w:b/>
          <w:color w:val="000000"/>
          <w:sz w:val="24"/>
        </w:rPr>
        <w:t>（二）</w:t>
      </w:r>
      <w:r w:rsidRPr="00B01CD3">
        <w:rPr>
          <w:rFonts w:ascii="宋体" w:hAnsi="宋体" w:cs="仿宋" w:hint="eastAsia"/>
          <w:bCs/>
          <w:color w:val="000000"/>
          <w:sz w:val="24"/>
        </w:rPr>
        <w:t>推荐申报课程应是未获得自治区级、国家级一流本科课程，不限申报名额。每人作为课程负责人或团队主要成员只能参与</w:t>
      </w:r>
      <w:proofErr w:type="gramStart"/>
      <w:r w:rsidRPr="00B01CD3">
        <w:rPr>
          <w:rFonts w:ascii="宋体" w:hAnsi="宋体" w:cs="仿宋" w:hint="eastAsia"/>
          <w:bCs/>
          <w:color w:val="000000"/>
          <w:sz w:val="24"/>
        </w:rPr>
        <w:t>一</w:t>
      </w:r>
      <w:proofErr w:type="gramEnd"/>
      <w:r w:rsidRPr="00B01CD3">
        <w:rPr>
          <w:rFonts w:ascii="宋体" w:hAnsi="宋体" w:cs="仿宋" w:hint="eastAsia"/>
          <w:bCs/>
          <w:color w:val="000000"/>
          <w:sz w:val="24"/>
        </w:rPr>
        <w:t>门第四批自治区级一流本科课程的申报。已获得自治区级、国家级一流本科课程的教师(包括作为课程负责人或团队主要成员)，原则上不得再次申报。</w:t>
      </w:r>
    </w:p>
    <w:p w14:paraId="0A543C5C" w14:textId="77777777" w:rsidR="00F92027" w:rsidRPr="00B01CD3" w:rsidRDefault="00000000" w:rsidP="00B01CD3">
      <w:pPr>
        <w:adjustRightInd w:val="0"/>
        <w:snapToGrid w:val="0"/>
        <w:spacing w:line="420" w:lineRule="auto"/>
        <w:ind w:firstLineChars="200" w:firstLine="482"/>
        <w:rPr>
          <w:rFonts w:ascii="宋体" w:hAnsi="宋体" w:cs="仿宋"/>
          <w:bCs/>
          <w:color w:val="000000"/>
          <w:sz w:val="24"/>
        </w:rPr>
      </w:pPr>
      <w:r w:rsidRPr="00B01CD3">
        <w:rPr>
          <w:rFonts w:ascii="宋体" w:hAnsi="宋体" w:cs="楷体" w:hint="eastAsia"/>
          <w:b/>
          <w:color w:val="000000"/>
          <w:sz w:val="24"/>
        </w:rPr>
        <w:t>（三）</w:t>
      </w:r>
      <w:r w:rsidRPr="00B01CD3">
        <w:rPr>
          <w:rFonts w:ascii="宋体" w:hAnsi="宋体" w:cs="仿宋" w:hint="eastAsia"/>
          <w:bCs/>
          <w:color w:val="000000"/>
          <w:sz w:val="24"/>
        </w:rPr>
        <w:t>其他条件需符合《自治区教育厅关于开展第四批自治区级一流本科课程认定工作的通知》（</w:t>
      </w:r>
      <w:proofErr w:type="gramStart"/>
      <w:r w:rsidRPr="00B01CD3">
        <w:rPr>
          <w:rFonts w:ascii="宋体" w:hAnsi="宋体" w:cs="仿宋" w:hint="eastAsia"/>
          <w:bCs/>
          <w:color w:val="000000"/>
          <w:sz w:val="24"/>
        </w:rPr>
        <w:t>桂教高教</w:t>
      </w:r>
      <w:proofErr w:type="gramEnd"/>
      <w:r w:rsidRPr="00B01CD3">
        <w:rPr>
          <w:rFonts w:ascii="宋体" w:hAnsi="宋体" w:cs="仿宋" w:hint="eastAsia"/>
          <w:bCs/>
          <w:color w:val="000000"/>
          <w:sz w:val="24"/>
        </w:rPr>
        <w:t>〔2025〕16 号）文件要求，具体详见附件1。</w:t>
      </w:r>
    </w:p>
    <w:p w14:paraId="053B1915" w14:textId="77777777" w:rsidR="00F92027" w:rsidRPr="00B01CD3" w:rsidRDefault="00F92027" w:rsidP="00B01CD3">
      <w:pPr>
        <w:adjustRightInd w:val="0"/>
        <w:snapToGrid w:val="0"/>
        <w:spacing w:line="420" w:lineRule="auto"/>
        <w:ind w:firstLineChars="200" w:firstLine="480"/>
        <w:rPr>
          <w:rFonts w:ascii="宋体" w:hAnsi="宋体" w:cs="仿宋"/>
          <w:color w:val="000000"/>
          <w:sz w:val="24"/>
        </w:rPr>
      </w:pPr>
    </w:p>
    <w:p w14:paraId="72CE463F" w14:textId="77777777" w:rsidR="00F92027" w:rsidRPr="00B01CD3" w:rsidRDefault="00000000" w:rsidP="00B01CD3">
      <w:pPr>
        <w:numPr>
          <w:ilvl w:val="255"/>
          <w:numId w:val="0"/>
        </w:numPr>
        <w:adjustRightInd w:val="0"/>
        <w:snapToGrid w:val="0"/>
        <w:spacing w:line="420" w:lineRule="auto"/>
        <w:ind w:firstLineChars="200" w:firstLine="480"/>
        <w:outlineLvl w:val="0"/>
        <w:rPr>
          <w:rFonts w:ascii="宋体" w:hAnsi="宋体" w:cs="黑体"/>
          <w:color w:val="000000"/>
          <w:sz w:val="24"/>
        </w:rPr>
      </w:pPr>
      <w:r w:rsidRPr="00B01CD3">
        <w:rPr>
          <w:rFonts w:ascii="宋体" w:hAnsi="宋体" w:cs="黑体" w:hint="eastAsia"/>
          <w:color w:val="000000"/>
          <w:sz w:val="24"/>
        </w:rPr>
        <w:t>二、提交材料</w:t>
      </w:r>
    </w:p>
    <w:p w14:paraId="1D7867F5" w14:textId="77777777" w:rsidR="00F92027" w:rsidRPr="00B01CD3" w:rsidRDefault="00000000" w:rsidP="00B01CD3">
      <w:pPr>
        <w:adjustRightInd w:val="0"/>
        <w:snapToGrid w:val="0"/>
        <w:spacing w:line="420" w:lineRule="auto"/>
        <w:ind w:firstLineChars="200" w:firstLine="482"/>
        <w:rPr>
          <w:rFonts w:ascii="宋体" w:hAnsi="宋体" w:cs="楷体"/>
          <w:b/>
          <w:color w:val="000000"/>
          <w:sz w:val="24"/>
        </w:rPr>
      </w:pPr>
      <w:r w:rsidRPr="00B01CD3">
        <w:rPr>
          <w:rFonts w:ascii="宋体" w:hAnsi="宋体" w:cs="楷体" w:hint="eastAsia"/>
          <w:b/>
          <w:color w:val="000000"/>
          <w:sz w:val="24"/>
        </w:rPr>
        <w:t>（一）必须提交的材料</w:t>
      </w:r>
    </w:p>
    <w:p w14:paraId="2F95F514"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1</w:t>
      </w:r>
      <w:r w:rsidRPr="00B01CD3">
        <w:rPr>
          <w:rFonts w:ascii="宋体" w:hAnsi="宋体" w:cs="仿宋" w:hint="eastAsia"/>
          <w:bCs/>
          <w:color w:val="000000"/>
          <w:sz w:val="24"/>
        </w:rPr>
        <w:t>.第四批自治区级一流本科课程推荐汇总表（附件</w:t>
      </w:r>
      <w:r w:rsidRPr="00B01CD3">
        <w:rPr>
          <w:rFonts w:ascii="宋体" w:hAnsi="宋体"/>
          <w:bCs/>
          <w:color w:val="000000"/>
          <w:sz w:val="24"/>
        </w:rPr>
        <w:t>2</w:t>
      </w:r>
      <w:r w:rsidRPr="00B01CD3">
        <w:rPr>
          <w:rFonts w:ascii="宋体" w:hAnsi="宋体" w:cs="仿宋" w:hint="eastAsia"/>
          <w:bCs/>
          <w:color w:val="000000"/>
          <w:sz w:val="24"/>
        </w:rPr>
        <w:t>）</w:t>
      </w:r>
    </w:p>
    <w:p w14:paraId="2060043E"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2</w:t>
      </w:r>
      <w:r w:rsidRPr="00B01CD3">
        <w:rPr>
          <w:rFonts w:ascii="宋体" w:hAnsi="宋体" w:cs="仿宋" w:hint="eastAsia"/>
          <w:bCs/>
          <w:color w:val="000000"/>
          <w:sz w:val="24"/>
        </w:rPr>
        <w:t>.第四批自治区级一流本科课程申报书中的</w:t>
      </w:r>
      <w:r w:rsidRPr="00B01CD3">
        <w:rPr>
          <w:rFonts w:ascii="宋体" w:hAnsi="宋体"/>
          <w:bCs/>
          <w:color w:val="000000"/>
          <w:sz w:val="24"/>
        </w:rPr>
        <w:t>1</w:t>
      </w:r>
      <w:r w:rsidRPr="00B01CD3">
        <w:rPr>
          <w:rFonts w:ascii="宋体" w:hAnsi="宋体" w:cs="仿宋" w:hint="eastAsia"/>
          <w:bCs/>
          <w:color w:val="000000"/>
          <w:sz w:val="24"/>
        </w:rPr>
        <w:t>-</w:t>
      </w:r>
      <w:r w:rsidRPr="00B01CD3">
        <w:rPr>
          <w:rFonts w:ascii="宋体" w:hAnsi="宋体"/>
          <w:bCs/>
          <w:color w:val="000000"/>
          <w:sz w:val="24"/>
        </w:rPr>
        <w:t>7</w:t>
      </w:r>
      <w:r w:rsidRPr="00B01CD3">
        <w:rPr>
          <w:rFonts w:ascii="宋体" w:hAnsi="宋体" w:cs="仿宋" w:hint="eastAsia"/>
          <w:bCs/>
          <w:color w:val="000000"/>
          <w:sz w:val="24"/>
        </w:rPr>
        <w:t>项内容。</w:t>
      </w:r>
    </w:p>
    <w:p w14:paraId="168AB02B" w14:textId="77777777" w:rsidR="00F92027" w:rsidRPr="00B01CD3" w:rsidRDefault="00000000" w:rsidP="00B01CD3">
      <w:pPr>
        <w:adjustRightInd w:val="0"/>
        <w:snapToGrid w:val="0"/>
        <w:spacing w:line="420" w:lineRule="auto"/>
        <w:ind w:firstLineChars="200" w:firstLine="482"/>
        <w:rPr>
          <w:rFonts w:ascii="宋体" w:hAnsi="宋体" w:cs="仿宋"/>
          <w:bCs/>
          <w:color w:val="000000"/>
          <w:sz w:val="24"/>
        </w:rPr>
      </w:pPr>
      <w:r w:rsidRPr="00B01CD3">
        <w:rPr>
          <w:rFonts w:ascii="宋体" w:hAnsi="宋体" w:cs="楷体" w:hint="eastAsia"/>
          <w:b/>
          <w:color w:val="000000"/>
          <w:sz w:val="24"/>
        </w:rPr>
        <w:t>（二）选择提交的材料</w:t>
      </w:r>
    </w:p>
    <w:p w14:paraId="6FA577E8"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1</w:t>
      </w:r>
      <w:r w:rsidRPr="00B01CD3">
        <w:rPr>
          <w:rFonts w:ascii="宋体" w:hAnsi="宋体" w:cs="仿宋" w:hint="eastAsia"/>
          <w:bCs/>
          <w:color w:val="000000"/>
          <w:sz w:val="24"/>
        </w:rPr>
        <w:t>.教学设计样例说明</w:t>
      </w:r>
    </w:p>
    <w:p w14:paraId="6E7F685B"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lastRenderedPageBreak/>
        <w:t>2</w:t>
      </w:r>
      <w:r w:rsidRPr="00B01CD3">
        <w:rPr>
          <w:rFonts w:ascii="宋体" w:hAnsi="宋体" w:cs="仿宋" w:hint="eastAsia"/>
          <w:bCs/>
          <w:color w:val="000000"/>
          <w:sz w:val="24"/>
        </w:rPr>
        <w:t>.最近一学期的教学日历</w:t>
      </w:r>
    </w:p>
    <w:p w14:paraId="4B3B3A5F"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3</w:t>
      </w:r>
      <w:r w:rsidRPr="00B01CD3">
        <w:rPr>
          <w:rFonts w:ascii="宋体" w:hAnsi="宋体" w:cs="仿宋" w:hint="eastAsia"/>
          <w:bCs/>
          <w:color w:val="000000"/>
          <w:sz w:val="24"/>
        </w:rPr>
        <w:t>.最近一学期的测验、考试（考核）及答案（成果等）</w:t>
      </w:r>
    </w:p>
    <w:p w14:paraId="3442B2D4"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4</w:t>
      </w:r>
      <w:r w:rsidRPr="00B01CD3">
        <w:rPr>
          <w:rFonts w:ascii="宋体" w:hAnsi="宋体" w:cs="仿宋" w:hint="eastAsia"/>
          <w:bCs/>
          <w:color w:val="000000"/>
          <w:sz w:val="24"/>
        </w:rPr>
        <w:t>.最近两学期的学生成绩分布统计</w:t>
      </w:r>
    </w:p>
    <w:p w14:paraId="724D3F99"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5</w:t>
      </w:r>
      <w:r w:rsidRPr="00B01CD3">
        <w:rPr>
          <w:rFonts w:ascii="宋体" w:hAnsi="宋体" w:cs="仿宋" w:hint="eastAsia"/>
          <w:bCs/>
          <w:color w:val="000000"/>
          <w:sz w:val="24"/>
        </w:rPr>
        <w:t>.最近一学期的课程教案</w:t>
      </w:r>
    </w:p>
    <w:p w14:paraId="503EFEBC"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6</w:t>
      </w:r>
      <w:r w:rsidRPr="00B01CD3">
        <w:rPr>
          <w:rFonts w:ascii="宋体" w:hAnsi="宋体" w:cs="仿宋" w:hint="eastAsia"/>
          <w:bCs/>
          <w:color w:val="000000"/>
          <w:sz w:val="24"/>
        </w:rPr>
        <w:t>.最近一学期学生评教结果统计</w:t>
      </w:r>
    </w:p>
    <w:p w14:paraId="1CE430AD"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7</w:t>
      </w:r>
      <w:r w:rsidRPr="00B01CD3">
        <w:rPr>
          <w:rFonts w:ascii="宋体" w:hAnsi="宋体" w:cs="仿宋" w:hint="eastAsia"/>
          <w:bCs/>
          <w:color w:val="000000"/>
          <w:sz w:val="24"/>
        </w:rPr>
        <w:t>.最近一次学校对课堂教学评价</w:t>
      </w:r>
    </w:p>
    <w:p w14:paraId="2A5C8476"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8</w:t>
      </w:r>
      <w:r w:rsidRPr="00B01CD3">
        <w:rPr>
          <w:rFonts w:ascii="宋体" w:hAnsi="宋体" w:cs="仿宋" w:hint="eastAsia"/>
          <w:bCs/>
          <w:color w:val="000000"/>
          <w:sz w:val="24"/>
        </w:rPr>
        <w:t>.课程内容学术性评价意见</w:t>
      </w:r>
    </w:p>
    <w:p w14:paraId="3488C5AA" w14:textId="77777777" w:rsidR="00F92027" w:rsidRPr="00B01CD3" w:rsidRDefault="00000000" w:rsidP="00B01CD3">
      <w:pPr>
        <w:adjustRightInd w:val="0"/>
        <w:snapToGrid w:val="0"/>
        <w:spacing w:line="420" w:lineRule="auto"/>
        <w:ind w:firstLineChars="200" w:firstLine="482"/>
        <w:rPr>
          <w:rFonts w:ascii="宋体" w:hAnsi="宋体" w:cs="楷体"/>
          <w:b/>
          <w:color w:val="000000"/>
          <w:sz w:val="24"/>
        </w:rPr>
      </w:pPr>
      <w:r w:rsidRPr="00B01CD3">
        <w:rPr>
          <w:rFonts w:ascii="宋体" w:hAnsi="宋体" w:cs="楷体" w:hint="eastAsia"/>
          <w:b/>
          <w:color w:val="000000"/>
          <w:sz w:val="24"/>
        </w:rPr>
        <w:t>（三）不需要提交的材料</w:t>
      </w:r>
    </w:p>
    <w:p w14:paraId="2A449CE8"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1</w:t>
      </w:r>
      <w:r w:rsidRPr="00B01CD3">
        <w:rPr>
          <w:rFonts w:ascii="宋体" w:hAnsi="宋体" w:cs="仿宋" w:hint="eastAsia"/>
          <w:bCs/>
          <w:color w:val="000000"/>
          <w:sz w:val="24"/>
        </w:rPr>
        <w:t>.课程负责人和团队成员的</w:t>
      </w:r>
      <w:r w:rsidRPr="00B01CD3">
        <w:rPr>
          <w:rFonts w:ascii="宋体" w:hAnsi="宋体"/>
          <w:bCs/>
          <w:color w:val="000000"/>
          <w:sz w:val="24"/>
        </w:rPr>
        <w:t>10</w:t>
      </w:r>
      <w:r w:rsidRPr="00B01CD3">
        <w:rPr>
          <w:rFonts w:ascii="宋体" w:hAnsi="宋体" w:cs="仿宋" w:hint="eastAsia"/>
          <w:bCs/>
          <w:color w:val="000000"/>
          <w:sz w:val="24"/>
        </w:rPr>
        <w:t>分钟“说课”视频</w:t>
      </w:r>
    </w:p>
    <w:p w14:paraId="68CE53E6"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2</w:t>
      </w:r>
      <w:r w:rsidRPr="00B01CD3">
        <w:rPr>
          <w:rFonts w:ascii="宋体" w:hAnsi="宋体" w:cs="仿宋" w:hint="eastAsia"/>
          <w:bCs/>
          <w:color w:val="000000"/>
          <w:sz w:val="24"/>
        </w:rPr>
        <w:t>.教学（课堂或实践）实录视频</w:t>
      </w:r>
    </w:p>
    <w:p w14:paraId="562684D6" w14:textId="77777777" w:rsidR="00F92027"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bCs/>
          <w:color w:val="000000"/>
          <w:sz w:val="24"/>
        </w:rPr>
        <w:t>3</w:t>
      </w:r>
      <w:r w:rsidRPr="00B01CD3">
        <w:rPr>
          <w:rFonts w:ascii="宋体" w:hAnsi="宋体" w:cs="仿宋" w:hint="eastAsia"/>
          <w:bCs/>
          <w:color w:val="000000"/>
          <w:sz w:val="24"/>
        </w:rPr>
        <w:t>.课程团队成员和课程内容政治审查意见</w:t>
      </w:r>
    </w:p>
    <w:p w14:paraId="183D7912" w14:textId="77777777" w:rsidR="00F92027" w:rsidRPr="00B01CD3" w:rsidRDefault="00000000" w:rsidP="00B01CD3">
      <w:pPr>
        <w:pStyle w:val="2"/>
        <w:adjustRightInd w:val="0"/>
        <w:snapToGrid w:val="0"/>
        <w:spacing w:after="0" w:line="420" w:lineRule="auto"/>
        <w:ind w:leftChars="0" w:left="0" w:firstLine="480"/>
        <w:rPr>
          <w:rFonts w:ascii="宋体" w:hAnsi="宋体" w:cs="仿宋"/>
          <w:bCs/>
          <w:color w:val="000000"/>
          <w:sz w:val="24"/>
        </w:rPr>
      </w:pPr>
      <w:r w:rsidRPr="00B01CD3">
        <w:rPr>
          <w:rFonts w:ascii="宋体" w:hAnsi="宋体" w:cs="仿宋" w:hint="eastAsia"/>
          <w:bCs/>
          <w:color w:val="000000"/>
          <w:sz w:val="24"/>
        </w:rPr>
        <w:t>本次提交的材料主要用于校内遴选，均不需要盖章签字及纸质版材料，提交电子版材料即可；选择提交的材料不做硬性要求，团队可根据自身情况选择提交或者不提交。</w:t>
      </w:r>
    </w:p>
    <w:p w14:paraId="7F31C637" w14:textId="77777777" w:rsidR="00F92027" w:rsidRPr="00B01CD3" w:rsidRDefault="00000000" w:rsidP="00B01CD3">
      <w:pPr>
        <w:pStyle w:val="2"/>
        <w:adjustRightInd w:val="0"/>
        <w:snapToGrid w:val="0"/>
        <w:spacing w:after="0" w:line="420" w:lineRule="auto"/>
        <w:ind w:leftChars="0" w:left="0" w:firstLine="480"/>
        <w:rPr>
          <w:rFonts w:ascii="宋体" w:hAnsi="宋体"/>
          <w:sz w:val="24"/>
        </w:rPr>
      </w:pPr>
      <w:r w:rsidRPr="00B01CD3">
        <w:rPr>
          <w:rFonts w:ascii="宋体" w:hAnsi="宋体" w:hint="eastAsia"/>
          <w:sz w:val="24"/>
        </w:rPr>
        <w:t>三、其他事项</w:t>
      </w:r>
    </w:p>
    <w:p w14:paraId="7D56CBEB" w14:textId="0025C0E5" w:rsidR="00F92027" w:rsidRPr="00B01CD3" w:rsidRDefault="00000000" w:rsidP="00B01CD3">
      <w:pPr>
        <w:pStyle w:val="2"/>
        <w:adjustRightInd w:val="0"/>
        <w:snapToGrid w:val="0"/>
        <w:spacing w:after="0" w:line="420" w:lineRule="auto"/>
        <w:ind w:leftChars="0" w:left="0" w:firstLine="480"/>
        <w:rPr>
          <w:rFonts w:ascii="宋体" w:hAnsi="宋体" w:cstheme="minorBidi"/>
          <w:sz w:val="24"/>
        </w:rPr>
      </w:pPr>
      <w:r w:rsidRPr="00B01CD3">
        <w:rPr>
          <w:rFonts w:ascii="宋体" w:hAnsi="宋体" w:cstheme="minorBidi" w:hint="eastAsia"/>
          <w:sz w:val="24"/>
        </w:rPr>
        <w:t>汇总表及申报材料请于</w:t>
      </w:r>
      <w:r w:rsidRPr="00B01CD3">
        <w:rPr>
          <w:rFonts w:ascii="宋体" w:hAnsi="宋体" w:hint="eastAsia"/>
          <w:sz w:val="24"/>
        </w:rPr>
        <w:t>5</w:t>
      </w:r>
      <w:r w:rsidRPr="00B01CD3">
        <w:rPr>
          <w:rFonts w:ascii="宋体" w:hAnsi="宋体" w:cstheme="minorBidi" w:hint="eastAsia"/>
          <w:sz w:val="24"/>
        </w:rPr>
        <w:t>月</w:t>
      </w:r>
      <w:r w:rsidRPr="00B01CD3">
        <w:rPr>
          <w:rFonts w:ascii="宋体" w:hAnsi="宋体"/>
          <w:sz w:val="24"/>
        </w:rPr>
        <w:t>2</w:t>
      </w:r>
      <w:r w:rsidR="008624D2" w:rsidRPr="00B01CD3">
        <w:rPr>
          <w:rFonts w:ascii="宋体" w:hAnsi="宋体" w:hint="eastAsia"/>
          <w:sz w:val="24"/>
        </w:rPr>
        <w:t>5</w:t>
      </w:r>
      <w:r w:rsidRPr="00B01CD3">
        <w:rPr>
          <w:rFonts w:ascii="宋体" w:hAnsi="宋体" w:cstheme="minorBidi" w:hint="eastAsia"/>
          <w:sz w:val="24"/>
        </w:rPr>
        <w:t>日前</w:t>
      </w:r>
      <w:r w:rsidRPr="00B01CD3">
        <w:rPr>
          <w:rFonts w:ascii="宋体" w:hAnsi="宋体" w:hint="eastAsia"/>
          <w:sz w:val="24"/>
        </w:rPr>
        <w:t>发送至邮箱</w:t>
      </w:r>
      <w:r w:rsidR="008624D2" w:rsidRPr="00B01CD3">
        <w:rPr>
          <w:rFonts w:ascii="宋体" w:hAnsi="宋体"/>
          <w:sz w:val="24"/>
        </w:rPr>
        <w:t>1</w:t>
      </w:r>
      <w:r w:rsidR="008624D2" w:rsidRPr="00B01CD3">
        <w:rPr>
          <w:rFonts w:ascii="宋体" w:hAnsi="宋体" w:hint="eastAsia"/>
          <w:sz w:val="24"/>
        </w:rPr>
        <w:t>441237647</w:t>
      </w:r>
      <w:r w:rsidR="008624D2" w:rsidRPr="00B01CD3">
        <w:rPr>
          <w:rFonts w:ascii="宋体" w:hAnsi="宋体" w:cstheme="minorBidi" w:hint="eastAsia"/>
          <w:sz w:val="24"/>
        </w:rPr>
        <w:t>@</w:t>
      </w:r>
      <w:r w:rsidR="008624D2" w:rsidRPr="00B01CD3">
        <w:rPr>
          <w:rFonts w:ascii="宋体" w:hAnsi="宋体"/>
          <w:sz w:val="24"/>
        </w:rPr>
        <w:t>qq</w:t>
      </w:r>
      <w:r w:rsidR="008624D2" w:rsidRPr="00B01CD3">
        <w:rPr>
          <w:rFonts w:ascii="宋体" w:hAnsi="宋体" w:cstheme="minorBidi" w:hint="eastAsia"/>
          <w:sz w:val="24"/>
        </w:rPr>
        <w:t>.</w:t>
      </w:r>
      <w:r w:rsidR="008624D2" w:rsidRPr="00B01CD3">
        <w:rPr>
          <w:rFonts w:ascii="宋体" w:hAnsi="宋体"/>
          <w:sz w:val="24"/>
        </w:rPr>
        <w:t>com</w:t>
      </w:r>
      <w:r w:rsidRPr="00B01CD3">
        <w:rPr>
          <w:rFonts w:ascii="宋体" w:hAnsi="宋体" w:cstheme="minorBidi" w:hint="eastAsia"/>
          <w:sz w:val="24"/>
        </w:rPr>
        <w:t>，过期则视为放弃此次申报。课程材料命名方式为：课程类型+课程名称+负责人。</w:t>
      </w:r>
    </w:p>
    <w:p w14:paraId="2641B87C" w14:textId="77777777" w:rsidR="00F92027" w:rsidRPr="00B01CD3" w:rsidRDefault="00000000" w:rsidP="00B01CD3">
      <w:pPr>
        <w:adjustRightInd w:val="0"/>
        <w:snapToGrid w:val="0"/>
        <w:spacing w:line="420" w:lineRule="auto"/>
        <w:ind w:firstLineChars="200" w:firstLine="480"/>
        <w:rPr>
          <w:rFonts w:ascii="宋体" w:hAnsi="宋体" w:cs="仿宋"/>
          <w:sz w:val="24"/>
        </w:rPr>
      </w:pPr>
      <w:r w:rsidRPr="00B01CD3">
        <w:rPr>
          <w:rFonts w:ascii="宋体" w:hAnsi="宋体" w:hint="eastAsia"/>
          <w:sz w:val="24"/>
        </w:rPr>
        <w:t>未尽事宜请与教务处专业建设科联系，联系人：曾冬，联系电话：</w:t>
      </w:r>
      <w:r w:rsidRPr="00B01CD3">
        <w:rPr>
          <w:rFonts w:ascii="宋体" w:hAnsi="宋体"/>
          <w:sz w:val="24"/>
        </w:rPr>
        <w:t>0771</w:t>
      </w:r>
      <w:r w:rsidRPr="00B01CD3">
        <w:rPr>
          <w:rFonts w:ascii="宋体" w:hAnsi="宋体" w:hint="eastAsia"/>
          <w:sz w:val="24"/>
        </w:rPr>
        <w:t>-</w:t>
      </w:r>
      <w:r w:rsidRPr="00B01CD3">
        <w:rPr>
          <w:rFonts w:ascii="宋体" w:hAnsi="宋体"/>
          <w:sz w:val="24"/>
        </w:rPr>
        <w:t>5358814</w:t>
      </w:r>
      <w:r w:rsidRPr="00B01CD3">
        <w:rPr>
          <w:rFonts w:ascii="宋体" w:hAnsi="宋体" w:hint="eastAsia"/>
          <w:sz w:val="24"/>
        </w:rPr>
        <w:t>；黄明燕，联系电话：</w:t>
      </w:r>
      <w:r w:rsidRPr="00B01CD3">
        <w:rPr>
          <w:rFonts w:ascii="宋体" w:hAnsi="宋体"/>
          <w:sz w:val="24"/>
        </w:rPr>
        <w:t>0771</w:t>
      </w:r>
      <w:r w:rsidRPr="00B01CD3">
        <w:rPr>
          <w:rFonts w:ascii="宋体" w:hAnsi="宋体" w:hint="eastAsia"/>
          <w:sz w:val="24"/>
        </w:rPr>
        <w:t>-</w:t>
      </w:r>
      <w:r w:rsidRPr="00B01CD3">
        <w:rPr>
          <w:rFonts w:ascii="宋体" w:hAnsi="宋体"/>
          <w:sz w:val="24"/>
        </w:rPr>
        <w:t>5358939</w:t>
      </w:r>
      <w:r w:rsidRPr="00B01CD3">
        <w:rPr>
          <w:rFonts w:ascii="宋体" w:hAnsi="宋体" w:hint="eastAsia"/>
          <w:sz w:val="24"/>
        </w:rPr>
        <w:t>。</w:t>
      </w:r>
    </w:p>
    <w:p w14:paraId="3F00B0AF" w14:textId="77777777" w:rsidR="00B01CD3" w:rsidRDefault="00B01CD3" w:rsidP="00B01CD3">
      <w:pPr>
        <w:pStyle w:val="2"/>
        <w:ind w:left="420" w:firstLine="420"/>
      </w:pPr>
    </w:p>
    <w:p w14:paraId="00AF735E" w14:textId="77777777" w:rsidR="00B01CD3" w:rsidRPr="00B01CD3" w:rsidRDefault="00B01CD3" w:rsidP="00B01CD3">
      <w:pPr>
        <w:pStyle w:val="2"/>
        <w:ind w:left="420" w:firstLine="420"/>
        <w:rPr>
          <w:rFonts w:hint="eastAsia"/>
        </w:rPr>
      </w:pPr>
    </w:p>
    <w:p w14:paraId="0389BA05" w14:textId="77777777" w:rsidR="00D6430C" w:rsidRPr="00B01CD3" w:rsidRDefault="00000000" w:rsidP="00B01CD3">
      <w:pPr>
        <w:adjustRightInd w:val="0"/>
        <w:snapToGrid w:val="0"/>
        <w:spacing w:line="420" w:lineRule="auto"/>
        <w:ind w:firstLineChars="200" w:firstLine="480"/>
        <w:rPr>
          <w:rFonts w:ascii="宋体" w:hAnsi="宋体" w:cs="仿宋"/>
          <w:bCs/>
          <w:color w:val="000000"/>
          <w:sz w:val="24"/>
        </w:rPr>
      </w:pPr>
      <w:r w:rsidRPr="00B01CD3">
        <w:rPr>
          <w:rFonts w:ascii="宋体" w:hAnsi="宋体" w:cs="仿宋" w:hint="eastAsia"/>
          <w:bCs/>
          <w:color w:val="000000"/>
          <w:sz w:val="24"/>
        </w:rPr>
        <w:t>附件：</w:t>
      </w:r>
    </w:p>
    <w:p w14:paraId="2693A1AD" w14:textId="08AE1E4D" w:rsidR="00D6430C"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t>1</w:t>
      </w:r>
      <w:r w:rsidRPr="00B01CD3">
        <w:rPr>
          <w:rFonts w:ascii="宋体" w:hAnsi="宋体" w:cs="仿宋" w:hint="eastAsia"/>
          <w:bCs/>
          <w:color w:val="000000"/>
          <w:sz w:val="24"/>
        </w:rPr>
        <w:t>.自治区教育厅关于开展第四批自治区级一流本科</w:t>
      </w:r>
    </w:p>
    <w:p w14:paraId="701BFB2E" w14:textId="55B1F1BC" w:rsidR="00F92027" w:rsidRPr="00B01CD3" w:rsidRDefault="00000000" w:rsidP="00B01CD3">
      <w:pPr>
        <w:adjustRightInd w:val="0"/>
        <w:snapToGrid w:val="0"/>
        <w:spacing w:line="420" w:lineRule="auto"/>
        <w:ind w:firstLineChars="600" w:firstLine="1440"/>
        <w:rPr>
          <w:rFonts w:ascii="宋体" w:hAnsi="宋体" w:cs="仿宋"/>
          <w:bCs/>
          <w:color w:val="000000"/>
          <w:sz w:val="24"/>
        </w:rPr>
      </w:pPr>
      <w:r w:rsidRPr="00B01CD3">
        <w:rPr>
          <w:rFonts w:ascii="宋体" w:hAnsi="宋体" w:cs="仿宋" w:hint="eastAsia"/>
          <w:bCs/>
          <w:color w:val="000000"/>
          <w:sz w:val="24"/>
        </w:rPr>
        <w:t>课程认定工作的通知</w:t>
      </w:r>
    </w:p>
    <w:p w14:paraId="28640369" w14:textId="77777777" w:rsidR="00F92027"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t>2</w:t>
      </w:r>
      <w:r w:rsidRPr="00B01CD3">
        <w:rPr>
          <w:rFonts w:ascii="宋体" w:hAnsi="宋体" w:cs="仿宋" w:hint="eastAsia"/>
          <w:bCs/>
          <w:color w:val="000000"/>
          <w:sz w:val="24"/>
        </w:rPr>
        <w:t>.第四批自治区级一流本科课程推荐汇总表</w:t>
      </w:r>
    </w:p>
    <w:p w14:paraId="5494A1AB" w14:textId="77777777" w:rsidR="00F92027"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t>3</w:t>
      </w:r>
      <w:r w:rsidRPr="00B01CD3">
        <w:rPr>
          <w:rFonts w:ascii="宋体" w:hAnsi="宋体" w:cs="仿宋" w:hint="eastAsia"/>
          <w:bCs/>
          <w:color w:val="000000"/>
          <w:sz w:val="24"/>
        </w:rPr>
        <w:t>.一流本科课程申报书（线上课程）</w:t>
      </w:r>
    </w:p>
    <w:p w14:paraId="7B86AE54" w14:textId="77777777" w:rsidR="00F92027"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t>4</w:t>
      </w:r>
      <w:r w:rsidRPr="00B01CD3">
        <w:rPr>
          <w:rFonts w:ascii="宋体" w:hAnsi="宋体" w:cs="仿宋" w:hint="eastAsia"/>
          <w:bCs/>
          <w:color w:val="000000"/>
          <w:sz w:val="24"/>
        </w:rPr>
        <w:t>.一流本科课程申报书（线下课程）</w:t>
      </w:r>
    </w:p>
    <w:p w14:paraId="48350844" w14:textId="77777777" w:rsidR="00F92027"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lastRenderedPageBreak/>
        <w:t>5</w:t>
      </w:r>
      <w:r w:rsidRPr="00B01CD3">
        <w:rPr>
          <w:rFonts w:ascii="宋体" w:hAnsi="宋体" w:cs="仿宋" w:hint="eastAsia"/>
          <w:bCs/>
          <w:color w:val="000000"/>
          <w:sz w:val="24"/>
        </w:rPr>
        <w:t>.一流本科课程申报书（混合课程）</w:t>
      </w:r>
    </w:p>
    <w:p w14:paraId="258FAD54" w14:textId="77777777" w:rsidR="00F92027"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t>6</w:t>
      </w:r>
      <w:r w:rsidRPr="00B01CD3">
        <w:rPr>
          <w:rFonts w:ascii="宋体" w:hAnsi="宋体" w:cs="仿宋" w:hint="eastAsia"/>
          <w:bCs/>
          <w:color w:val="000000"/>
          <w:sz w:val="24"/>
        </w:rPr>
        <w:t>.一流本科课程申报书（虚拟仿真）</w:t>
      </w:r>
    </w:p>
    <w:p w14:paraId="3D2468B1" w14:textId="77777777" w:rsidR="00F92027" w:rsidRPr="00B01CD3" w:rsidRDefault="00000000"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bCs/>
          <w:color w:val="000000"/>
          <w:sz w:val="24"/>
        </w:rPr>
        <w:t>7</w:t>
      </w:r>
      <w:r w:rsidRPr="00B01CD3">
        <w:rPr>
          <w:rFonts w:ascii="宋体" w:hAnsi="宋体" w:cs="仿宋" w:hint="eastAsia"/>
          <w:bCs/>
          <w:color w:val="000000"/>
          <w:sz w:val="24"/>
        </w:rPr>
        <w:t>.一流本科课程申报书（社会实践）</w:t>
      </w:r>
    </w:p>
    <w:p w14:paraId="263C181B" w14:textId="159FFE0B" w:rsidR="00F92027" w:rsidRPr="00B01CD3" w:rsidRDefault="008624D2" w:rsidP="00B01CD3">
      <w:pPr>
        <w:adjustRightInd w:val="0"/>
        <w:snapToGrid w:val="0"/>
        <w:spacing w:line="420" w:lineRule="auto"/>
        <w:ind w:firstLineChars="500" w:firstLine="1200"/>
        <w:rPr>
          <w:rFonts w:ascii="宋体" w:hAnsi="宋体" w:cs="仿宋"/>
          <w:bCs/>
          <w:color w:val="000000"/>
          <w:sz w:val="24"/>
        </w:rPr>
      </w:pPr>
      <w:r w:rsidRPr="00B01CD3">
        <w:rPr>
          <w:rFonts w:ascii="宋体" w:hAnsi="宋体" w:hint="eastAsia"/>
          <w:bCs/>
          <w:color w:val="000000"/>
          <w:sz w:val="24"/>
        </w:rPr>
        <w:t>8</w:t>
      </w:r>
      <w:r w:rsidRPr="00B01CD3">
        <w:rPr>
          <w:rFonts w:ascii="宋体" w:hAnsi="宋体" w:cs="仿宋" w:hint="eastAsia"/>
          <w:bCs/>
          <w:color w:val="000000"/>
          <w:sz w:val="24"/>
        </w:rPr>
        <w:t>.普通高等学校本科专业目录（</w:t>
      </w:r>
      <w:r w:rsidRPr="00B01CD3">
        <w:rPr>
          <w:rFonts w:ascii="宋体" w:hAnsi="宋体"/>
          <w:bCs/>
          <w:color w:val="000000"/>
          <w:sz w:val="24"/>
        </w:rPr>
        <w:t>2025</w:t>
      </w:r>
      <w:r w:rsidRPr="00B01CD3">
        <w:rPr>
          <w:rFonts w:ascii="宋体" w:hAnsi="宋体" w:cs="仿宋" w:hint="eastAsia"/>
          <w:bCs/>
          <w:color w:val="000000"/>
          <w:sz w:val="24"/>
        </w:rPr>
        <w:t>版）</w:t>
      </w:r>
    </w:p>
    <w:p w14:paraId="03263EC6" w14:textId="3C0050FC" w:rsidR="00F92027" w:rsidRPr="00B01CD3" w:rsidRDefault="00F92027" w:rsidP="00B01CD3">
      <w:pPr>
        <w:adjustRightInd w:val="0"/>
        <w:snapToGrid w:val="0"/>
        <w:spacing w:line="420" w:lineRule="auto"/>
        <w:ind w:firstLineChars="200" w:firstLine="480"/>
        <w:rPr>
          <w:rFonts w:ascii="宋体" w:hAnsi="宋体" w:cs="仿宋"/>
          <w:bCs/>
          <w:color w:val="000000"/>
          <w:sz w:val="24"/>
        </w:rPr>
      </w:pPr>
    </w:p>
    <w:p w14:paraId="6DC051A2" w14:textId="77777777" w:rsidR="008624D2" w:rsidRPr="00B01CD3" w:rsidRDefault="008624D2" w:rsidP="00B01CD3">
      <w:pPr>
        <w:pStyle w:val="2"/>
        <w:spacing w:after="0" w:line="420" w:lineRule="auto"/>
        <w:ind w:left="420" w:firstLine="480"/>
        <w:rPr>
          <w:rFonts w:ascii="宋体" w:hAnsi="宋体"/>
          <w:sz w:val="24"/>
        </w:rPr>
      </w:pPr>
    </w:p>
    <w:p w14:paraId="31428CD4" w14:textId="78BAD040" w:rsidR="008624D2" w:rsidRPr="00B01CD3" w:rsidRDefault="008624D2" w:rsidP="00B01CD3">
      <w:pPr>
        <w:wordWrap w:val="0"/>
        <w:adjustRightInd w:val="0"/>
        <w:snapToGrid w:val="0"/>
        <w:spacing w:line="420" w:lineRule="auto"/>
        <w:jc w:val="right"/>
        <w:rPr>
          <w:rFonts w:ascii="宋体" w:hAnsi="宋体" w:cs="仿宋" w:hint="eastAsia"/>
          <w:bCs/>
          <w:color w:val="000000"/>
          <w:sz w:val="24"/>
        </w:rPr>
      </w:pPr>
      <w:r w:rsidRPr="00B01CD3">
        <w:rPr>
          <w:rFonts w:ascii="宋体" w:hAnsi="宋体" w:cs="仿宋" w:hint="eastAsia"/>
          <w:bCs/>
          <w:color w:val="000000"/>
          <w:sz w:val="24"/>
        </w:rPr>
        <w:t>基础医学院</w:t>
      </w:r>
      <w:r w:rsidR="00B01CD3">
        <w:rPr>
          <w:rFonts w:ascii="宋体" w:hAnsi="宋体" w:cs="仿宋" w:hint="eastAsia"/>
          <w:bCs/>
          <w:color w:val="000000"/>
          <w:sz w:val="24"/>
        </w:rPr>
        <w:t xml:space="preserve">  </w:t>
      </w:r>
    </w:p>
    <w:p w14:paraId="6276A37A" w14:textId="7FA9D44D" w:rsidR="00F92027" w:rsidRPr="00B01CD3" w:rsidRDefault="00000000" w:rsidP="00B01CD3">
      <w:pPr>
        <w:adjustRightInd w:val="0"/>
        <w:snapToGrid w:val="0"/>
        <w:spacing w:line="420" w:lineRule="auto"/>
        <w:jc w:val="right"/>
        <w:rPr>
          <w:rFonts w:ascii="宋体" w:hAnsi="宋体" w:cs="仿宋"/>
          <w:bCs/>
          <w:color w:val="000000"/>
          <w:sz w:val="24"/>
        </w:rPr>
      </w:pPr>
      <w:r w:rsidRPr="00B01CD3">
        <w:rPr>
          <w:rFonts w:ascii="宋体" w:hAnsi="宋体"/>
          <w:bCs/>
          <w:color w:val="000000"/>
          <w:sz w:val="24"/>
        </w:rPr>
        <w:t>2025</w:t>
      </w:r>
      <w:r w:rsidRPr="00B01CD3">
        <w:rPr>
          <w:rFonts w:ascii="宋体" w:hAnsi="宋体" w:cs="仿宋" w:hint="eastAsia"/>
          <w:bCs/>
          <w:color w:val="000000"/>
          <w:sz w:val="24"/>
        </w:rPr>
        <w:t>年</w:t>
      </w:r>
      <w:r w:rsidRPr="00B01CD3">
        <w:rPr>
          <w:rFonts w:ascii="宋体" w:hAnsi="宋体"/>
          <w:bCs/>
          <w:color w:val="000000"/>
          <w:sz w:val="24"/>
        </w:rPr>
        <w:t>5</w:t>
      </w:r>
      <w:r w:rsidRPr="00B01CD3">
        <w:rPr>
          <w:rFonts w:ascii="宋体" w:hAnsi="宋体" w:cs="仿宋" w:hint="eastAsia"/>
          <w:bCs/>
          <w:color w:val="000000"/>
          <w:sz w:val="24"/>
        </w:rPr>
        <w:t>月</w:t>
      </w:r>
      <w:r w:rsidRPr="00B01CD3">
        <w:rPr>
          <w:rFonts w:ascii="宋体" w:hAnsi="宋体"/>
          <w:bCs/>
          <w:color w:val="000000"/>
          <w:sz w:val="24"/>
        </w:rPr>
        <w:t>1</w:t>
      </w:r>
      <w:r w:rsidR="008624D2" w:rsidRPr="00B01CD3">
        <w:rPr>
          <w:rFonts w:ascii="宋体" w:hAnsi="宋体" w:hint="eastAsia"/>
          <w:bCs/>
          <w:color w:val="000000"/>
          <w:sz w:val="24"/>
        </w:rPr>
        <w:t>5</w:t>
      </w:r>
      <w:r w:rsidRPr="00B01CD3">
        <w:rPr>
          <w:rFonts w:ascii="宋体" w:hAnsi="宋体" w:cs="仿宋" w:hint="eastAsia"/>
          <w:bCs/>
          <w:color w:val="000000"/>
          <w:sz w:val="24"/>
        </w:rPr>
        <w:t>日</w:t>
      </w:r>
    </w:p>
    <w:p w14:paraId="08B09C9C" w14:textId="77777777" w:rsidR="00F92027" w:rsidRPr="00B01CD3" w:rsidRDefault="00F92027" w:rsidP="00B01CD3">
      <w:pPr>
        <w:spacing w:line="420" w:lineRule="auto"/>
        <w:ind w:firstLine="660"/>
        <w:rPr>
          <w:rFonts w:ascii="宋体" w:hAnsi="宋体" w:cs="仿宋"/>
          <w:bCs/>
          <w:color w:val="000000"/>
          <w:sz w:val="24"/>
        </w:rPr>
      </w:pPr>
    </w:p>
    <w:p w14:paraId="702EF66F" w14:textId="77777777" w:rsidR="00F92027" w:rsidRPr="00B01CD3" w:rsidRDefault="00F92027" w:rsidP="00B01CD3">
      <w:pPr>
        <w:spacing w:line="420" w:lineRule="auto"/>
        <w:ind w:firstLine="660"/>
        <w:rPr>
          <w:rFonts w:ascii="宋体" w:hAnsi="宋体" w:cs="仿宋" w:hint="eastAsia"/>
          <w:bCs/>
          <w:color w:val="000000"/>
          <w:sz w:val="24"/>
        </w:rPr>
      </w:pPr>
    </w:p>
    <w:sectPr w:rsidR="00F92027" w:rsidRPr="00B01CD3" w:rsidSect="00210955">
      <w:pgSz w:w="11906" w:h="16838"/>
      <w:pgMar w:top="1417" w:right="1417" w:bottom="1417"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QyZjQxMGIwYTYyOWVjNTllNTkyMmU3ODhkYjhiMTQifQ=="/>
  </w:docVars>
  <w:rsids>
    <w:rsidRoot w:val="00AA60A7"/>
    <w:rsid w:val="001D0813"/>
    <w:rsid w:val="00210955"/>
    <w:rsid w:val="003330AD"/>
    <w:rsid w:val="00494B92"/>
    <w:rsid w:val="004C143A"/>
    <w:rsid w:val="00501CD3"/>
    <w:rsid w:val="00580A94"/>
    <w:rsid w:val="006273D0"/>
    <w:rsid w:val="006A6FBC"/>
    <w:rsid w:val="0083657B"/>
    <w:rsid w:val="008624D2"/>
    <w:rsid w:val="00977070"/>
    <w:rsid w:val="009E1250"/>
    <w:rsid w:val="00AA60A7"/>
    <w:rsid w:val="00B01CD3"/>
    <w:rsid w:val="00B85556"/>
    <w:rsid w:val="00B96D57"/>
    <w:rsid w:val="00BD215B"/>
    <w:rsid w:val="00CE62D7"/>
    <w:rsid w:val="00D55CE8"/>
    <w:rsid w:val="00D6430C"/>
    <w:rsid w:val="00D973FC"/>
    <w:rsid w:val="00F92027"/>
    <w:rsid w:val="0ADC375E"/>
    <w:rsid w:val="173A1F14"/>
    <w:rsid w:val="1A0B3E7F"/>
    <w:rsid w:val="223C6316"/>
    <w:rsid w:val="237E42D8"/>
    <w:rsid w:val="28A3087D"/>
    <w:rsid w:val="32FE6885"/>
    <w:rsid w:val="42661DC8"/>
    <w:rsid w:val="4B7047B7"/>
    <w:rsid w:val="549A0AF6"/>
    <w:rsid w:val="569234B0"/>
    <w:rsid w:val="6002252F"/>
    <w:rsid w:val="69F31F59"/>
    <w:rsid w:val="6F1C062E"/>
    <w:rsid w:val="73D56FFD"/>
    <w:rsid w:val="78BD5EBC"/>
    <w:rsid w:val="7A93649E"/>
    <w:rsid w:val="7D6F2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B601"/>
  <w15:docId w15:val="{6C691F24-32FD-4E9F-8696-E22A890BE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200"/>
    </w:pPr>
  </w:style>
  <w:style w:type="paragraph" w:styleId="a3">
    <w:name w:val="Body Text Indent"/>
    <w:basedOn w:val="a"/>
    <w:qFormat/>
    <w:pPr>
      <w:spacing w:after="120"/>
      <w:ind w:leftChars="200" w:left="200"/>
    </w:pPr>
    <w:rPr>
      <w:rFonts w:ascii="Times New Roman" w:hAnsi="Times New Roman"/>
    </w:rPr>
  </w:style>
  <w:style w:type="paragraph" w:styleId="a4">
    <w:name w:val="Document Map"/>
    <w:basedOn w:val="a"/>
    <w:link w:val="a5"/>
    <w:uiPriority w:val="99"/>
    <w:semiHidden/>
    <w:unhideWhenUsed/>
    <w:qFormat/>
    <w:rPr>
      <w:rFonts w:ascii="宋体"/>
      <w:sz w:val="18"/>
      <w:szCs w:val="18"/>
    </w:rPr>
  </w:style>
  <w:style w:type="paragraph" w:styleId="a6">
    <w:name w:val="Date"/>
    <w:basedOn w:val="a"/>
    <w:next w:val="a"/>
    <w:link w:val="a7"/>
    <w:uiPriority w:val="99"/>
    <w:semiHidden/>
    <w:unhideWhenUsed/>
    <w:qFormat/>
    <w:pPr>
      <w:ind w:leftChars="2500" w:left="100"/>
    </w:pPr>
  </w:style>
  <w:style w:type="paragraph" w:styleId="a8">
    <w:name w:val="footer"/>
    <w:basedOn w:val="a"/>
    <w:link w:val="a9"/>
    <w:uiPriority w:val="99"/>
    <w:semiHidden/>
    <w:unhideWhenUsed/>
    <w:qFormat/>
    <w:pPr>
      <w:tabs>
        <w:tab w:val="center" w:pos="4153"/>
        <w:tab w:val="right" w:pos="8306"/>
      </w:tabs>
      <w:snapToGrid w:val="0"/>
      <w:jc w:val="left"/>
    </w:pPr>
    <w:rPr>
      <w:sz w:val="18"/>
      <w:szCs w:val="18"/>
    </w:rPr>
  </w:style>
  <w:style w:type="paragraph" w:styleId="aa">
    <w:name w:val="header"/>
    <w:basedOn w:val="a"/>
    <w:link w:val="ab"/>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basedOn w:val="a0"/>
    <w:link w:val="aa"/>
    <w:uiPriority w:val="99"/>
    <w:semiHidden/>
    <w:qFormat/>
    <w:rPr>
      <w:sz w:val="18"/>
      <w:szCs w:val="18"/>
    </w:rPr>
  </w:style>
  <w:style w:type="character" w:customStyle="1" w:styleId="a9">
    <w:name w:val="页脚 字符"/>
    <w:basedOn w:val="a0"/>
    <w:link w:val="a8"/>
    <w:uiPriority w:val="99"/>
    <w:semiHidden/>
    <w:qFormat/>
    <w:rPr>
      <w:sz w:val="18"/>
      <w:szCs w:val="18"/>
    </w:rPr>
  </w:style>
  <w:style w:type="character" w:customStyle="1" w:styleId="a7">
    <w:name w:val="日期 字符"/>
    <w:basedOn w:val="a0"/>
    <w:link w:val="a6"/>
    <w:uiPriority w:val="99"/>
    <w:semiHidden/>
    <w:qFormat/>
    <w:rPr>
      <w:rFonts w:ascii="Calibri" w:eastAsia="宋体" w:hAnsi="Calibri" w:cs="Times New Roman"/>
      <w:szCs w:val="24"/>
    </w:rPr>
  </w:style>
  <w:style w:type="character" w:customStyle="1" w:styleId="a5">
    <w:name w:val="文档结构图 字符"/>
    <w:basedOn w:val="a0"/>
    <w:link w:val="a4"/>
    <w:uiPriority w:val="99"/>
    <w:semiHidden/>
    <w:qFormat/>
    <w:rPr>
      <w:rFonts w:ascii="宋体" w:eastAsia="宋体" w:hAnsi="Calibri" w:cs="Times New Roman"/>
      <w:sz w:val="18"/>
      <w:szCs w:val="18"/>
    </w:rPr>
  </w:style>
  <w:style w:type="paragraph" w:styleId="ad">
    <w:name w:val="Revision"/>
    <w:hidden/>
    <w:uiPriority w:val="99"/>
    <w:unhideWhenUsed/>
    <w:rsid w:val="008624D2"/>
    <w:rPr>
      <w:rFonts w:ascii="Calibri" w:eastAsia="宋体" w:hAnsi="Calibri" w:cs="Times New Roman"/>
      <w:kern w:val="2"/>
      <w:sz w:val="21"/>
      <w:szCs w:val="24"/>
    </w:rPr>
  </w:style>
  <w:style w:type="character" w:styleId="ae">
    <w:name w:val="Hyperlink"/>
    <w:basedOn w:val="a0"/>
    <w:uiPriority w:val="99"/>
    <w:unhideWhenUsed/>
    <w:rsid w:val="008624D2"/>
    <w:rPr>
      <w:color w:val="0000FF" w:themeColor="hyperlink"/>
      <w:u w:val="single"/>
    </w:rPr>
  </w:style>
  <w:style w:type="character" w:styleId="af">
    <w:name w:val="Unresolved Mention"/>
    <w:basedOn w:val="a0"/>
    <w:uiPriority w:val="99"/>
    <w:semiHidden/>
    <w:unhideWhenUsed/>
    <w:rsid w:val="0086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175</Words>
  <Characters>1003</Characters>
  <Application>Microsoft Office Word</Application>
  <DocSecurity>0</DocSecurity>
  <Lines>8</Lines>
  <Paragraphs>2</Paragraphs>
  <ScaleCrop>false</ScaleCrop>
  <Company>Lenovo</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dc:creator>
  <cp:lastModifiedBy>Xun huang</cp:lastModifiedBy>
  <cp:revision>10</cp:revision>
  <cp:lastPrinted>2023-12-05T07:52:00Z</cp:lastPrinted>
  <dcterms:created xsi:type="dcterms:W3CDTF">2023-12-05T04:08:00Z</dcterms:created>
  <dcterms:modified xsi:type="dcterms:W3CDTF">2025-05-15T02:50:00Z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0D2B75B90E754AB09689B35BFEC39D77_13</vt:lpwstr>
  </property>
  <property fmtid="{D5CDD505-2E9C-101B-9397-08002B2CF9AE}" pid="4" name="KSOTemplateDocerSaveRecord">
    <vt:lpwstr>eyJoZGlkIjoiNjY5MmZiYTI3MTcxNzkxNjk3MjA5YmEyYzYzMDAwZTMiLCJ1c2VySWQiOiIxMTg1NTcyNTA1In0=</vt:lpwstr>
  </property>
</Properties>
</file>